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C76" w:rsidRDefault="005744C4" w:rsidP="00684C76">
      <w:pPr>
        <w:jc w:val="center"/>
        <w:rPr>
          <w:b/>
          <w:sz w:val="28"/>
          <w:szCs w:val="28"/>
        </w:rPr>
      </w:pPr>
      <w:r w:rsidRPr="00BA6015">
        <w:rPr>
          <w:b/>
          <w:sz w:val="28"/>
          <w:szCs w:val="28"/>
        </w:rPr>
        <w:t>Сравнительный анализ</w:t>
      </w:r>
    </w:p>
    <w:p w:rsidR="00995EA3" w:rsidRPr="00BA6015" w:rsidRDefault="00BA6015" w:rsidP="00684C76">
      <w:pPr>
        <w:jc w:val="center"/>
        <w:rPr>
          <w:b/>
          <w:sz w:val="28"/>
          <w:szCs w:val="28"/>
        </w:rPr>
      </w:pPr>
      <w:r w:rsidRPr="00BA6015">
        <w:rPr>
          <w:b/>
          <w:sz w:val="28"/>
          <w:szCs w:val="28"/>
        </w:rPr>
        <w:t xml:space="preserve">программ </w:t>
      </w:r>
      <w:r w:rsidR="004E175A">
        <w:rPr>
          <w:b/>
          <w:sz w:val="28"/>
          <w:szCs w:val="28"/>
        </w:rPr>
        <w:t>ФГОС-</w:t>
      </w:r>
      <w:proofErr w:type="gramStart"/>
      <w:r w:rsidR="004E175A">
        <w:rPr>
          <w:b/>
          <w:sz w:val="28"/>
          <w:szCs w:val="28"/>
          <w:lang w:val="en-US"/>
        </w:rPr>
        <w:t>II</w:t>
      </w:r>
      <w:proofErr w:type="gramEnd"/>
      <w:r w:rsidR="004E175A">
        <w:rPr>
          <w:b/>
          <w:sz w:val="28"/>
          <w:szCs w:val="28"/>
        </w:rPr>
        <w:t xml:space="preserve"> и </w:t>
      </w:r>
      <w:r w:rsidR="00684C76">
        <w:rPr>
          <w:b/>
          <w:sz w:val="28"/>
          <w:szCs w:val="28"/>
        </w:rPr>
        <w:t xml:space="preserve"> ФГОС</w:t>
      </w:r>
      <w:r w:rsidR="004E175A" w:rsidRPr="004E175A">
        <w:rPr>
          <w:b/>
          <w:sz w:val="28"/>
          <w:szCs w:val="28"/>
        </w:rPr>
        <w:t>-</w:t>
      </w:r>
      <w:r w:rsidR="004E175A">
        <w:rPr>
          <w:b/>
          <w:sz w:val="28"/>
          <w:szCs w:val="28"/>
          <w:lang w:val="en-US"/>
        </w:rPr>
        <w:t>III</w:t>
      </w:r>
      <w:r w:rsidR="00684C76">
        <w:rPr>
          <w:b/>
          <w:sz w:val="28"/>
          <w:szCs w:val="28"/>
        </w:rPr>
        <w:t xml:space="preserve"> </w:t>
      </w:r>
      <w:r w:rsidRPr="00BA6015">
        <w:rPr>
          <w:b/>
          <w:sz w:val="28"/>
          <w:szCs w:val="28"/>
        </w:rPr>
        <w:t xml:space="preserve">по окружающему миру  1класс, УМК «Школа России». Автор учебника </w:t>
      </w:r>
      <w:r w:rsidR="00684C76">
        <w:rPr>
          <w:b/>
          <w:sz w:val="28"/>
          <w:szCs w:val="28"/>
        </w:rPr>
        <w:t>А.А.Плешаков.</w:t>
      </w: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5744C4" w:rsidTr="00957AA3">
        <w:trPr>
          <w:trHeight w:val="345"/>
        </w:trPr>
        <w:tc>
          <w:tcPr>
            <w:tcW w:w="4928" w:type="dxa"/>
            <w:tcBorders>
              <w:bottom w:val="single" w:sz="4" w:space="0" w:color="auto"/>
            </w:tcBorders>
          </w:tcPr>
          <w:p w:rsidR="005744C4" w:rsidRPr="004E175A" w:rsidRDefault="00957AA3" w:rsidP="00957AA3">
            <w:pPr>
              <w:pStyle w:val="Heading1"/>
              <w:spacing w:line="319" w:lineRule="exact"/>
              <w:ind w:left="2101"/>
              <w:rPr>
                <w:lang w:val="en-US"/>
              </w:rPr>
            </w:pPr>
            <w:r>
              <w:rPr>
                <w:rFonts w:eastAsia="Calibri"/>
                <w:sz w:val="24"/>
                <w:szCs w:val="24"/>
              </w:rPr>
              <w:t>ФГОС</w:t>
            </w:r>
            <w:r w:rsidR="004E175A">
              <w:rPr>
                <w:rFonts w:eastAsia="Calibri"/>
                <w:sz w:val="24"/>
                <w:szCs w:val="24"/>
                <w:lang w:val="en-US"/>
              </w:rPr>
              <w:t>-</w:t>
            </w:r>
            <w:proofErr w:type="gramStart"/>
            <w:r w:rsidR="004E175A">
              <w:rPr>
                <w:rFonts w:eastAsia="Calibri"/>
                <w:sz w:val="24"/>
                <w:szCs w:val="24"/>
                <w:lang w:val="en-US"/>
              </w:rPr>
              <w:t>II</w:t>
            </w:r>
            <w:proofErr w:type="gramEnd"/>
          </w:p>
        </w:tc>
        <w:tc>
          <w:tcPr>
            <w:tcW w:w="4929" w:type="dxa"/>
            <w:tcBorders>
              <w:bottom w:val="single" w:sz="4" w:space="0" w:color="auto"/>
            </w:tcBorders>
          </w:tcPr>
          <w:p w:rsidR="005744C4" w:rsidRPr="004E175A" w:rsidRDefault="004E175A" w:rsidP="00957AA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 xml:space="preserve"> </w:t>
            </w:r>
            <w:r w:rsidR="00957AA3" w:rsidRPr="00957AA3">
              <w:rPr>
                <w:b/>
                <w:sz w:val="28"/>
                <w:szCs w:val="28"/>
              </w:rPr>
              <w:t xml:space="preserve"> ФГОС</w:t>
            </w:r>
            <w:r>
              <w:rPr>
                <w:b/>
                <w:sz w:val="28"/>
                <w:szCs w:val="28"/>
                <w:lang w:val="en-US"/>
              </w:rPr>
              <w:t>-III</w:t>
            </w:r>
          </w:p>
        </w:tc>
        <w:tc>
          <w:tcPr>
            <w:tcW w:w="4929" w:type="dxa"/>
            <w:tcBorders>
              <w:bottom w:val="single" w:sz="4" w:space="0" w:color="auto"/>
            </w:tcBorders>
          </w:tcPr>
          <w:p w:rsidR="005744C4" w:rsidRDefault="005744C4">
            <w:pPr>
              <w:rPr>
                <w:sz w:val="28"/>
                <w:szCs w:val="28"/>
              </w:rPr>
            </w:pPr>
          </w:p>
        </w:tc>
      </w:tr>
      <w:tr w:rsidR="00957AA3" w:rsidTr="00957AA3">
        <w:trPr>
          <w:trHeight w:val="315"/>
        </w:trPr>
        <w:tc>
          <w:tcPr>
            <w:tcW w:w="4928" w:type="dxa"/>
            <w:tcBorders>
              <w:top w:val="single" w:sz="4" w:space="0" w:color="auto"/>
            </w:tcBorders>
          </w:tcPr>
          <w:p w:rsidR="00957AA3" w:rsidRDefault="00957AA3" w:rsidP="00957AA3">
            <w:pPr>
              <w:rPr>
                <w:rFonts w:eastAsia="Calibri"/>
                <w:sz w:val="24"/>
                <w:szCs w:val="24"/>
              </w:rPr>
            </w:pPr>
            <w:r>
              <w:rPr>
                <w:color w:val="212121"/>
              </w:rPr>
              <w:t>системно-деятельностный подход</w:t>
            </w:r>
          </w:p>
        </w:tc>
        <w:tc>
          <w:tcPr>
            <w:tcW w:w="4929" w:type="dxa"/>
            <w:tcBorders>
              <w:top w:val="single" w:sz="4" w:space="0" w:color="auto"/>
            </w:tcBorders>
          </w:tcPr>
          <w:p w:rsidR="00957AA3" w:rsidRDefault="00957AA3" w:rsidP="005744C4">
            <w:pPr>
              <w:rPr>
                <w:color w:val="212121"/>
              </w:rPr>
            </w:pPr>
            <w:r>
              <w:rPr>
                <w:color w:val="212121"/>
              </w:rPr>
              <w:t>системно-деятельностный подход</w:t>
            </w:r>
          </w:p>
        </w:tc>
        <w:tc>
          <w:tcPr>
            <w:tcW w:w="4929" w:type="dxa"/>
            <w:tcBorders>
              <w:top w:val="single" w:sz="4" w:space="0" w:color="auto"/>
            </w:tcBorders>
          </w:tcPr>
          <w:p w:rsidR="00957AA3" w:rsidRDefault="00957AA3">
            <w:pPr>
              <w:rPr>
                <w:sz w:val="28"/>
                <w:szCs w:val="28"/>
              </w:rPr>
            </w:pPr>
          </w:p>
        </w:tc>
      </w:tr>
      <w:tr w:rsidR="005744C4" w:rsidTr="005744C4">
        <w:tc>
          <w:tcPr>
            <w:tcW w:w="4928" w:type="dxa"/>
          </w:tcPr>
          <w:p w:rsidR="005744C4" w:rsidRPr="003027C7" w:rsidRDefault="00B74297">
            <w:r w:rsidRPr="003027C7">
              <w:t xml:space="preserve">Прописаны </w:t>
            </w:r>
            <w:r w:rsidR="00957AA3">
              <w:t>обобщенно.</w:t>
            </w:r>
          </w:p>
        </w:tc>
        <w:tc>
          <w:tcPr>
            <w:tcW w:w="4929" w:type="dxa"/>
          </w:tcPr>
          <w:p w:rsidR="005744C4" w:rsidRPr="003027C7" w:rsidRDefault="00DE603E" w:rsidP="005744C4">
            <w:pPr>
              <w:rPr>
                <w:color w:val="212121"/>
              </w:rPr>
            </w:pPr>
            <w:r w:rsidRPr="003027C7">
              <w:rPr>
                <w:color w:val="212121"/>
              </w:rPr>
              <w:t>О</w:t>
            </w:r>
            <w:r w:rsidR="00B74297" w:rsidRPr="003027C7">
              <w:rPr>
                <w:color w:val="212121"/>
              </w:rPr>
              <w:t>пределены</w:t>
            </w:r>
            <w:r w:rsidR="005744C4" w:rsidRPr="003027C7">
              <w:rPr>
                <w:color w:val="212121"/>
              </w:rPr>
              <w:t xml:space="preserve"> четкие требования к предметным</w:t>
            </w:r>
            <w:r w:rsidR="005744C4" w:rsidRPr="003027C7">
              <w:rPr>
                <w:color w:val="212121"/>
                <w:spacing w:val="1"/>
              </w:rPr>
              <w:t xml:space="preserve"> </w:t>
            </w:r>
            <w:r w:rsidR="005744C4" w:rsidRPr="003027C7">
              <w:rPr>
                <w:color w:val="212121"/>
              </w:rPr>
              <w:t>результатам</w:t>
            </w:r>
            <w:r w:rsidRPr="003027C7">
              <w:rPr>
                <w:color w:val="212121"/>
              </w:rPr>
              <w:t>.</w:t>
            </w:r>
          </w:p>
          <w:p w:rsidR="00B74297" w:rsidRPr="003027C7" w:rsidRDefault="00B74297" w:rsidP="00B74297">
            <w:pPr>
              <w:pStyle w:val="Heading1"/>
              <w:spacing w:line="319" w:lineRule="exact"/>
              <w:ind w:left="2101"/>
              <w:rPr>
                <w:sz w:val="22"/>
                <w:szCs w:val="22"/>
              </w:rPr>
            </w:pPr>
            <w:r w:rsidRPr="003027C7">
              <w:rPr>
                <w:color w:val="242424"/>
                <w:spacing w:val="-1"/>
                <w:sz w:val="22"/>
                <w:szCs w:val="22"/>
              </w:rPr>
              <w:t xml:space="preserve"> </w:t>
            </w:r>
          </w:p>
          <w:p w:rsidR="005744C4" w:rsidRPr="003027C7" w:rsidRDefault="005744C4"/>
        </w:tc>
        <w:tc>
          <w:tcPr>
            <w:tcW w:w="4929" w:type="dxa"/>
          </w:tcPr>
          <w:p w:rsidR="005744C4" w:rsidRDefault="005744C4">
            <w:pPr>
              <w:rPr>
                <w:sz w:val="28"/>
                <w:szCs w:val="28"/>
              </w:rPr>
            </w:pPr>
          </w:p>
        </w:tc>
      </w:tr>
      <w:tr w:rsidR="005744C4" w:rsidTr="005744C4">
        <w:tc>
          <w:tcPr>
            <w:tcW w:w="4928" w:type="dxa"/>
          </w:tcPr>
          <w:p w:rsidR="005744C4" w:rsidRPr="003027C7" w:rsidRDefault="00B74297" w:rsidP="00CD32F3">
            <w:r w:rsidRPr="003027C7">
              <w:rPr>
                <w:color w:val="212121"/>
              </w:rPr>
              <w:t xml:space="preserve"> </w:t>
            </w:r>
            <w:r w:rsidR="00CD32F3" w:rsidRPr="003027C7">
              <w:t xml:space="preserve"> </w:t>
            </w:r>
            <w:r w:rsidR="00CD32F3" w:rsidRPr="003027C7">
              <w:rPr>
                <w:color w:val="212121"/>
              </w:rPr>
              <w:t>В</w:t>
            </w:r>
            <w:r w:rsidR="00CD32F3" w:rsidRPr="003027C7">
              <w:rPr>
                <w:color w:val="212121"/>
                <w:spacing w:val="1"/>
              </w:rPr>
              <w:t xml:space="preserve"> </w:t>
            </w:r>
            <w:r w:rsidR="00FE0D92" w:rsidRPr="003027C7">
              <w:rPr>
                <w:color w:val="212121"/>
              </w:rPr>
              <w:t>прежних</w:t>
            </w:r>
            <w:r w:rsidR="00CD32F3" w:rsidRPr="003027C7">
              <w:rPr>
                <w:color w:val="212121"/>
                <w:spacing w:val="1"/>
              </w:rPr>
              <w:t xml:space="preserve"> </w:t>
            </w:r>
            <w:r w:rsidR="00CD32F3" w:rsidRPr="003027C7">
              <w:rPr>
                <w:color w:val="212121"/>
              </w:rPr>
              <w:t>ФГОС</w:t>
            </w:r>
            <w:r w:rsidR="00CD32F3" w:rsidRPr="003027C7">
              <w:rPr>
                <w:color w:val="212121"/>
                <w:spacing w:val="1"/>
              </w:rPr>
              <w:t xml:space="preserve"> </w:t>
            </w:r>
            <w:r w:rsidR="00CD32F3" w:rsidRPr="003027C7">
              <w:rPr>
                <w:color w:val="212121"/>
              </w:rPr>
              <w:t>личностные</w:t>
            </w:r>
            <w:r w:rsidR="00CD32F3" w:rsidRPr="003027C7">
              <w:rPr>
                <w:color w:val="212121"/>
                <w:spacing w:val="1"/>
              </w:rPr>
              <w:t xml:space="preserve"> </w:t>
            </w:r>
            <w:r w:rsidR="00CD32F3" w:rsidRPr="003027C7">
              <w:rPr>
                <w:color w:val="212121"/>
              </w:rPr>
              <w:t>и</w:t>
            </w:r>
            <w:r w:rsidR="00CD32F3" w:rsidRPr="003027C7">
              <w:rPr>
                <w:color w:val="212121"/>
                <w:spacing w:val="1"/>
              </w:rPr>
              <w:t xml:space="preserve"> </w:t>
            </w:r>
            <w:r w:rsidR="00CD32F3" w:rsidRPr="003027C7">
              <w:rPr>
                <w:color w:val="212121"/>
              </w:rPr>
              <w:t>метапредметные</w:t>
            </w:r>
            <w:r w:rsidR="00CD32F3" w:rsidRPr="003027C7">
              <w:rPr>
                <w:color w:val="212121"/>
                <w:spacing w:val="1"/>
              </w:rPr>
              <w:t xml:space="preserve"> </w:t>
            </w:r>
            <w:r w:rsidR="00CD32F3" w:rsidRPr="003027C7">
              <w:rPr>
                <w:color w:val="212121"/>
              </w:rPr>
              <w:t>результаты</w:t>
            </w:r>
            <w:r w:rsidR="00CD32F3" w:rsidRPr="003027C7">
              <w:rPr>
                <w:color w:val="212121"/>
                <w:spacing w:val="1"/>
              </w:rPr>
              <w:t xml:space="preserve"> </w:t>
            </w:r>
            <w:r w:rsidR="00CD32F3" w:rsidRPr="003027C7">
              <w:rPr>
                <w:color w:val="212121"/>
              </w:rPr>
              <w:t>описывались обобщенно.</w:t>
            </w:r>
          </w:p>
        </w:tc>
        <w:tc>
          <w:tcPr>
            <w:tcW w:w="4929" w:type="dxa"/>
          </w:tcPr>
          <w:p w:rsidR="005744C4" w:rsidRPr="003027C7" w:rsidRDefault="00B74297">
            <w:pPr>
              <w:rPr>
                <w:color w:val="212121"/>
              </w:rPr>
            </w:pPr>
            <w:r w:rsidRPr="003027C7">
              <w:t>Метапредметные и личностные результаты</w:t>
            </w:r>
            <w:r w:rsidRPr="003027C7">
              <w:rPr>
                <w:color w:val="212121"/>
              </w:rPr>
              <w:t xml:space="preserve"> описаны</w:t>
            </w:r>
            <w:r w:rsidRPr="003027C7">
              <w:rPr>
                <w:color w:val="212121"/>
                <w:spacing w:val="1"/>
              </w:rPr>
              <w:t xml:space="preserve"> </w:t>
            </w:r>
            <w:r w:rsidRPr="003027C7">
              <w:rPr>
                <w:color w:val="212121"/>
              </w:rPr>
              <w:t>по</w:t>
            </w:r>
            <w:r w:rsidRPr="003027C7">
              <w:rPr>
                <w:color w:val="212121"/>
                <w:spacing w:val="-2"/>
              </w:rPr>
              <w:t xml:space="preserve"> </w:t>
            </w:r>
            <w:r w:rsidRPr="003027C7">
              <w:rPr>
                <w:color w:val="212121"/>
              </w:rPr>
              <w:t>группам.</w:t>
            </w:r>
          </w:p>
          <w:p w:rsidR="00CD32F3" w:rsidRPr="003027C7" w:rsidRDefault="00CD32F3" w:rsidP="00CD32F3">
            <w:pPr>
              <w:pStyle w:val="a4"/>
              <w:spacing w:line="320" w:lineRule="exact"/>
              <w:ind w:left="0" w:firstLine="0"/>
              <w:rPr>
                <w:sz w:val="22"/>
                <w:szCs w:val="22"/>
              </w:rPr>
            </w:pPr>
            <w:r w:rsidRPr="003027C7">
              <w:rPr>
                <w:color w:val="212121"/>
                <w:sz w:val="22"/>
                <w:szCs w:val="22"/>
              </w:rPr>
              <w:t>Личностные</w:t>
            </w:r>
            <w:r w:rsidRPr="003027C7">
              <w:rPr>
                <w:color w:val="212121"/>
                <w:spacing w:val="-5"/>
                <w:sz w:val="22"/>
                <w:szCs w:val="22"/>
              </w:rPr>
              <w:t xml:space="preserve"> </w:t>
            </w:r>
            <w:r w:rsidRPr="003027C7">
              <w:rPr>
                <w:color w:val="212121"/>
                <w:sz w:val="22"/>
                <w:szCs w:val="22"/>
              </w:rPr>
              <w:t>результаты</w:t>
            </w:r>
            <w:r w:rsidRPr="003027C7">
              <w:rPr>
                <w:color w:val="212121"/>
                <w:spacing w:val="-4"/>
                <w:sz w:val="22"/>
                <w:szCs w:val="22"/>
              </w:rPr>
              <w:t xml:space="preserve"> </w:t>
            </w:r>
            <w:r w:rsidRPr="003027C7">
              <w:rPr>
                <w:color w:val="212121"/>
                <w:sz w:val="22"/>
                <w:szCs w:val="22"/>
              </w:rPr>
              <w:t>группируются</w:t>
            </w:r>
            <w:r w:rsidRPr="003027C7">
              <w:rPr>
                <w:color w:val="212121"/>
                <w:spacing w:val="2"/>
                <w:sz w:val="22"/>
                <w:szCs w:val="22"/>
              </w:rPr>
              <w:t xml:space="preserve"> </w:t>
            </w:r>
            <w:r w:rsidRPr="003027C7">
              <w:rPr>
                <w:color w:val="212121"/>
                <w:sz w:val="22"/>
                <w:szCs w:val="22"/>
              </w:rPr>
              <w:t>по</w:t>
            </w:r>
            <w:r w:rsidRPr="003027C7">
              <w:rPr>
                <w:color w:val="212121"/>
                <w:spacing w:val="-9"/>
                <w:sz w:val="22"/>
                <w:szCs w:val="22"/>
              </w:rPr>
              <w:t xml:space="preserve"> </w:t>
            </w:r>
            <w:r w:rsidRPr="003027C7">
              <w:rPr>
                <w:color w:val="212121"/>
                <w:sz w:val="22"/>
                <w:szCs w:val="22"/>
              </w:rPr>
              <w:t>направлениям</w:t>
            </w:r>
            <w:r w:rsidRPr="003027C7">
              <w:rPr>
                <w:color w:val="212121"/>
                <w:spacing w:val="-7"/>
                <w:sz w:val="22"/>
                <w:szCs w:val="22"/>
              </w:rPr>
              <w:t xml:space="preserve"> </w:t>
            </w:r>
            <w:r w:rsidRPr="003027C7">
              <w:rPr>
                <w:color w:val="212121"/>
                <w:sz w:val="22"/>
                <w:szCs w:val="22"/>
              </w:rPr>
              <w:t>воспитания:</w:t>
            </w:r>
          </w:p>
          <w:p w:rsidR="00CD32F3" w:rsidRPr="003027C7" w:rsidRDefault="00CD32F3" w:rsidP="00CD32F3">
            <w:pPr>
              <w:pStyle w:val="a6"/>
              <w:numPr>
                <w:ilvl w:val="0"/>
                <w:numId w:val="1"/>
              </w:numPr>
              <w:tabs>
                <w:tab w:val="left" w:pos="470"/>
                <w:tab w:val="left" w:pos="471"/>
              </w:tabs>
              <w:spacing w:before="3"/>
            </w:pPr>
            <w:r w:rsidRPr="003027C7">
              <w:rPr>
                <w:color w:val="212121"/>
              </w:rPr>
              <w:t>гражданско-патриотическое;</w:t>
            </w:r>
          </w:p>
          <w:p w:rsidR="00CD32F3" w:rsidRPr="003027C7" w:rsidRDefault="00CD32F3" w:rsidP="00CD32F3">
            <w:pPr>
              <w:pStyle w:val="a6"/>
              <w:numPr>
                <w:ilvl w:val="0"/>
                <w:numId w:val="1"/>
              </w:numPr>
              <w:tabs>
                <w:tab w:val="left" w:pos="470"/>
                <w:tab w:val="left" w:pos="471"/>
              </w:tabs>
            </w:pPr>
            <w:r w:rsidRPr="003027C7">
              <w:rPr>
                <w:color w:val="212121"/>
              </w:rPr>
              <w:t>духовно-нравственное;</w:t>
            </w:r>
          </w:p>
          <w:p w:rsidR="00CD32F3" w:rsidRPr="003027C7" w:rsidRDefault="00CD32F3" w:rsidP="00CD32F3">
            <w:pPr>
              <w:pStyle w:val="a6"/>
              <w:numPr>
                <w:ilvl w:val="0"/>
                <w:numId w:val="1"/>
              </w:numPr>
              <w:tabs>
                <w:tab w:val="left" w:pos="470"/>
                <w:tab w:val="left" w:pos="471"/>
              </w:tabs>
              <w:spacing w:before="3"/>
            </w:pPr>
            <w:r w:rsidRPr="003027C7">
              <w:rPr>
                <w:color w:val="212121"/>
              </w:rPr>
              <w:t>эстетическое;</w:t>
            </w:r>
          </w:p>
          <w:p w:rsidR="00CD32F3" w:rsidRPr="003027C7" w:rsidRDefault="00CD32F3" w:rsidP="00CD32F3">
            <w:pPr>
              <w:pStyle w:val="a6"/>
              <w:numPr>
                <w:ilvl w:val="0"/>
                <w:numId w:val="1"/>
              </w:numPr>
              <w:tabs>
                <w:tab w:val="left" w:pos="470"/>
                <w:tab w:val="left" w:pos="471"/>
                <w:tab w:val="left" w:pos="2285"/>
                <w:tab w:val="left" w:pos="4158"/>
                <w:tab w:val="left" w:pos="6337"/>
                <w:tab w:val="left" w:pos="7906"/>
                <w:tab w:val="left" w:pos="9405"/>
              </w:tabs>
              <w:spacing w:before="2" w:line="237" w:lineRule="auto"/>
              <w:ind w:left="470" w:right="107"/>
            </w:pPr>
            <w:r w:rsidRPr="003027C7">
              <w:rPr>
                <w:color w:val="212121"/>
              </w:rPr>
              <w:t>физическое</w:t>
            </w:r>
            <w:r w:rsidRPr="003027C7">
              <w:rPr>
                <w:color w:val="212121"/>
              </w:rPr>
              <w:tab/>
              <w:t>воспитание,</w:t>
            </w:r>
            <w:r w:rsidRPr="003027C7">
              <w:rPr>
                <w:color w:val="212121"/>
              </w:rPr>
              <w:tab/>
              <w:t>формирование</w:t>
            </w:r>
            <w:r w:rsidRPr="003027C7">
              <w:rPr>
                <w:color w:val="212121"/>
              </w:rPr>
              <w:tab/>
              <w:t>культуры</w:t>
            </w:r>
            <w:r w:rsidRPr="003027C7">
              <w:rPr>
                <w:color w:val="212121"/>
              </w:rPr>
              <w:tab/>
              <w:t>здоровья</w:t>
            </w:r>
            <w:r w:rsidR="003027C7">
              <w:rPr>
                <w:color w:val="212121"/>
              </w:rPr>
              <w:t xml:space="preserve"> и </w:t>
            </w:r>
            <w:r w:rsidRPr="003027C7">
              <w:rPr>
                <w:color w:val="212121"/>
                <w:spacing w:val="-67"/>
              </w:rPr>
              <w:t xml:space="preserve"> </w:t>
            </w:r>
            <w:r w:rsidR="003027C7">
              <w:rPr>
                <w:color w:val="212121"/>
                <w:spacing w:val="-67"/>
              </w:rPr>
              <w:t xml:space="preserve">    </w:t>
            </w:r>
            <w:r w:rsidRPr="003027C7">
              <w:rPr>
                <w:color w:val="212121"/>
              </w:rPr>
              <w:t>эмоционального</w:t>
            </w:r>
            <w:r w:rsidRPr="003027C7">
              <w:rPr>
                <w:color w:val="212121"/>
                <w:spacing w:val="-2"/>
              </w:rPr>
              <w:t xml:space="preserve"> </w:t>
            </w:r>
            <w:r w:rsidRPr="003027C7">
              <w:rPr>
                <w:color w:val="212121"/>
              </w:rPr>
              <w:t>благополучия;</w:t>
            </w:r>
          </w:p>
          <w:p w:rsidR="00CD32F3" w:rsidRPr="003027C7" w:rsidRDefault="00CD32F3" w:rsidP="00CD32F3">
            <w:pPr>
              <w:pStyle w:val="a6"/>
              <w:numPr>
                <w:ilvl w:val="0"/>
                <w:numId w:val="1"/>
              </w:numPr>
              <w:tabs>
                <w:tab w:val="left" w:pos="470"/>
                <w:tab w:val="left" w:pos="471"/>
              </w:tabs>
              <w:spacing w:before="5"/>
            </w:pPr>
            <w:r w:rsidRPr="003027C7">
              <w:rPr>
                <w:color w:val="212121"/>
              </w:rPr>
              <w:t>трудовое;</w:t>
            </w:r>
          </w:p>
          <w:p w:rsidR="00CD32F3" w:rsidRPr="003027C7" w:rsidRDefault="00CD32F3" w:rsidP="00CD32F3">
            <w:pPr>
              <w:pStyle w:val="a6"/>
              <w:numPr>
                <w:ilvl w:val="0"/>
                <w:numId w:val="1"/>
              </w:numPr>
              <w:tabs>
                <w:tab w:val="left" w:pos="470"/>
                <w:tab w:val="left" w:pos="471"/>
              </w:tabs>
            </w:pPr>
            <w:r w:rsidRPr="003027C7">
              <w:rPr>
                <w:color w:val="212121"/>
              </w:rPr>
              <w:t>экологическое;</w:t>
            </w:r>
          </w:p>
          <w:p w:rsidR="00CD32F3" w:rsidRPr="003027C7" w:rsidRDefault="00CD32F3" w:rsidP="00CD32F3">
            <w:pPr>
              <w:pStyle w:val="a6"/>
              <w:numPr>
                <w:ilvl w:val="0"/>
                <w:numId w:val="1"/>
              </w:numPr>
              <w:tabs>
                <w:tab w:val="left" w:pos="470"/>
                <w:tab w:val="left" w:pos="471"/>
              </w:tabs>
              <w:spacing w:before="3"/>
            </w:pPr>
            <w:r w:rsidRPr="003027C7">
              <w:rPr>
                <w:color w:val="212121"/>
              </w:rPr>
              <w:t>ценность</w:t>
            </w:r>
            <w:r w:rsidRPr="003027C7">
              <w:rPr>
                <w:color w:val="212121"/>
                <w:spacing w:val="-3"/>
              </w:rPr>
              <w:t xml:space="preserve"> </w:t>
            </w:r>
            <w:r w:rsidRPr="003027C7">
              <w:rPr>
                <w:color w:val="212121"/>
              </w:rPr>
              <w:t>научного</w:t>
            </w:r>
            <w:r w:rsidRPr="003027C7">
              <w:rPr>
                <w:color w:val="212121"/>
                <w:spacing w:val="-4"/>
              </w:rPr>
              <w:t xml:space="preserve"> </w:t>
            </w:r>
            <w:r w:rsidRPr="003027C7">
              <w:rPr>
                <w:color w:val="212121"/>
              </w:rPr>
              <w:t>познания.</w:t>
            </w:r>
          </w:p>
          <w:p w:rsidR="00CD32F3" w:rsidRPr="003027C7" w:rsidRDefault="00CD32F3" w:rsidP="00CD32F3">
            <w:pPr>
              <w:pStyle w:val="a4"/>
              <w:jc w:val="left"/>
              <w:rPr>
                <w:sz w:val="22"/>
                <w:szCs w:val="22"/>
              </w:rPr>
            </w:pPr>
            <w:r w:rsidRPr="003027C7">
              <w:rPr>
                <w:color w:val="212121"/>
                <w:sz w:val="22"/>
                <w:szCs w:val="22"/>
              </w:rPr>
              <w:t>Метапредметные</w:t>
            </w:r>
            <w:r w:rsidRPr="003027C7">
              <w:rPr>
                <w:color w:val="212121"/>
                <w:spacing w:val="22"/>
                <w:sz w:val="22"/>
                <w:szCs w:val="22"/>
              </w:rPr>
              <w:t xml:space="preserve"> </w:t>
            </w:r>
            <w:r w:rsidRPr="003027C7">
              <w:rPr>
                <w:color w:val="212121"/>
                <w:sz w:val="22"/>
                <w:szCs w:val="22"/>
              </w:rPr>
              <w:t>результаты</w:t>
            </w:r>
            <w:r w:rsidRPr="003027C7">
              <w:rPr>
                <w:color w:val="212121"/>
                <w:spacing w:val="23"/>
                <w:sz w:val="22"/>
                <w:szCs w:val="22"/>
              </w:rPr>
              <w:t xml:space="preserve"> </w:t>
            </w:r>
            <w:r w:rsidRPr="003027C7">
              <w:rPr>
                <w:color w:val="212121"/>
                <w:sz w:val="22"/>
                <w:szCs w:val="22"/>
              </w:rPr>
              <w:t>группируются</w:t>
            </w:r>
            <w:r w:rsidRPr="003027C7">
              <w:rPr>
                <w:color w:val="212121"/>
                <w:spacing w:val="23"/>
                <w:sz w:val="22"/>
                <w:szCs w:val="22"/>
              </w:rPr>
              <w:t xml:space="preserve"> </w:t>
            </w:r>
            <w:r w:rsidRPr="003027C7">
              <w:rPr>
                <w:color w:val="212121"/>
                <w:sz w:val="22"/>
                <w:szCs w:val="22"/>
              </w:rPr>
              <w:t>по</w:t>
            </w:r>
            <w:r w:rsidRPr="003027C7">
              <w:rPr>
                <w:color w:val="212121"/>
                <w:spacing w:val="21"/>
                <w:sz w:val="22"/>
                <w:szCs w:val="22"/>
              </w:rPr>
              <w:t xml:space="preserve"> </w:t>
            </w:r>
            <w:r w:rsidRPr="003027C7">
              <w:rPr>
                <w:color w:val="212121"/>
                <w:sz w:val="22"/>
                <w:szCs w:val="22"/>
              </w:rPr>
              <w:t>видам</w:t>
            </w:r>
            <w:r w:rsidRPr="003027C7">
              <w:rPr>
                <w:color w:val="212121"/>
                <w:spacing w:val="20"/>
                <w:sz w:val="22"/>
                <w:szCs w:val="22"/>
              </w:rPr>
              <w:t xml:space="preserve"> </w:t>
            </w:r>
            <w:r w:rsidRPr="003027C7">
              <w:rPr>
                <w:color w:val="212121"/>
                <w:sz w:val="22"/>
                <w:szCs w:val="22"/>
              </w:rPr>
              <w:t>универсальных</w:t>
            </w:r>
            <w:r w:rsidRPr="003027C7">
              <w:rPr>
                <w:color w:val="212121"/>
                <w:spacing w:val="-67"/>
                <w:sz w:val="22"/>
                <w:szCs w:val="22"/>
              </w:rPr>
              <w:t xml:space="preserve"> </w:t>
            </w:r>
            <w:r w:rsidRPr="003027C7">
              <w:rPr>
                <w:color w:val="212121"/>
                <w:sz w:val="22"/>
                <w:szCs w:val="22"/>
              </w:rPr>
              <w:t>учебных</w:t>
            </w:r>
            <w:r w:rsidRPr="003027C7">
              <w:rPr>
                <w:color w:val="212121"/>
                <w:spacing w:val="-1"/>
                <w:sz w:val="22"/>
                <w:szCs w:val="22"/>
              </w:rPr>
              <w:t xml:space="preserve"> </w:t>
            </w:r>
            <w:r w:rsidRPr="003027C7">
              <w:rPr>
                <w:color w:val="212121"/>
                <w:sz w:val="22"/>
                <w:szCs w:val="22"/>
              </w:rPr>
              <w:t>действий:</w:t>
            </w:r>
          </w:p>
          <w:p w:rsidR="00CD32F3" w:rsidRPr="003027C7" w:rsidRDefault="00CD32F3" w:rsidP="00CD32F3">
            <w:pPr>
              <w:pStyle w:val="a6"/>
              <w:numPr>
                <w:ilvl w:val="0"/>
                <w:numId w:val="1"/>
              </w:numPr>
              <w:tabs>
                <w:tab w:val="left" w:pos="470"/>
                <w:tab w:val="left" w:pos="471"/>
                <w:tab w:val="left" w:pos="9424"/>
              </w:tabs>
              <w:spacing w:line="240" w:lineRule="auto"/>
              <w:ind w:left="470" w:right="98"/>
            </w:pPr>
            <w:r w:rsidRPr="003027C7">
              <w:rPr>
                <w:color w:val="212121"/>
              </w:rPr>
              <w:t>овладение</w:t>
            </w:r>
            <w:r w:rsidRPr="003027C7">
              <w:rPr>
                <w:color w:val="212121"/>
                <w:spacing w:val="120"/>
              </w:rPr>
              <w:t xml:space="preserve"> </w:t>
            </w:r>
            <w:r w:rsidRPr="003027C7">
              <w:rPr>
                <w:color w:val="212121"/>
              </w:rPr>
              <w:t>универсальными</w:t>
            </w:r>
            <w:r w:rsidRPr="003027C7">
              <w:rPr>
                <w:color w:val="212121"/>
                <w:spacing w:val="119"/>
              </w:rPr>
              <w:t xml:space="preserve"> </w:t>
            </w:r>
            <w:r w:rsidRPr="003027C7">
              <w:rPr>
                <w:color w:val="212121"/>
              </w:rPr>
              <w:t>учебными</w:t>
            </w:r>
            <w:r w:rsidRPr="003027C7">
              <w:rPr>
                <w:color w:val="212121"/>
                <w:spacing w:val="119"/>
              </w:rPr>
              <w:t xml:space="preserve"> </w:t>
            </w:r>
            <w:r w:rsidRPr="003027C7">
              <w:rPr>
                <w:color w:val="212121"/>
              </w:rPr>
              <w:t>познавательными</w:t>
            </w:r>
            <w:r w:rsidRPr="003027C7">
              <w:rPr>
                <w:color w:val="212121"/>
                <w:spacing w:val="119"/>
              </w:rPr>
              <w:t xml:space="preserve"> </w:t>
            </w:r>
            <w:r w:rsidRPr="003027C7">
              <w:rPr>
                <w:color w:val="212121"/>
              </w:rPr>
              <w:t>действиями</w:t>
            </w:r>
            <w:r w:rsidRPr="003027C7">
              <w:rPr>
                <w:color w:val="212121"/>
              </w:rPr>
              <w:tab/>
            </w:r>
            <w:r w:rsidRPr="003027C7">
              <w:rPr>
                <w:color w:val="212121"/>
                <w:spacing w:val="-1"/>
              </w:rPr>
              <w:t>–</w:t>
            </w:r>
            <w:r w:rsidRPr="003027C7">
              <w:rPr>
                <w:color w:val="212121"/>
                <w:spacing w:val="-67"/>
              </w:rPr>
              <w:t xml:space="preserve"> </w:t>
            </w:r>
            <w:r w:rsidRPr="003027C7">
              <w:rPr>
                <w:color w:val="212121"/>
              </w:rPr>
              <w:t>базовые</w:t>
            </w:r>
            <w:r w:rsidRPr="003027C7">
              <w:rPr>
                <w:color w:val="212121"/>
                <w:spacing w:val="-2"/>
              </w:rPr>
              <w:t xml:space="preserve"> </w:t>
            </w:r>
            <w:r w:rsidRPr="003027C7">
              <w:rPr>
                <w:color w:val="212121"/>
              </w:rPr>
              <w:t>логические,</w:t>
            </w:r>
            <w:r w:rsidRPr="003027C7">
              <w:rPr>
                <w:color w:val="212121"/>
                <w:spacing w:val="-2"/>
              </w:rPr>
              <w:t xml:space="preserve"> </w:t>
            </w:r>
            <w:r w:rsidRPr="003027C7">
              <w:rPr>
                <w:color w:val="212121"/>
              </w:rPr>
              <w:t>базовые</w:t>
            </w:r>
            <w:r w:rsidRPr="003027C7">
              <w:rPr>
                <w:color w:val="212121"/>
                <w:spacing w:val="-1"/>
              </w:rPr>
              <w:t xml:space="preserve"> </w:t>
            </w:r>
            <w:r w:rsidRPr="003027C7">
              <w:rPr>
                <w:color w:val="212121"/>
              </w:rPr>
              <w:t>исследовательские,</w:t>
            </w:r>
            <w:r w:rsidRPr="003027C7">
              <w:rPr>
                <w:color w:val="212121"/>
                <w:spacing w:val="-2"/>
              </w:rPr>
              <w:t xml:space="preserve"> </w:t>
            </w:r>
            <w:r w:rsidRPr="003027C7">
              <w:rPr>
                <w:color w:val="212121"/>
              </w:rPr>
              <w:t>работа</w:t>
            </w:r>
            <w:r w:rsidRPr="003027C7">
              <w:rPr>
                <w:color w:val="212121"/>
                <w:spacing w:val="-1"/>
              </w:rPr>
              <w:t xml:space="preserve"> </w:t>
            </w:r>
            <w:r w:rsidRPr="003027C7">
              <w:rPr>
                <w:color w:val="212121"/>
              </w:rPr>
              <w:t>с</w:t>
            </w:r>
            <w:r w:rsidRPr="003027C7">
              <w:rPr>
                <w:color w:val="212121"/>
                <w:spacing w:val="-1"/>
              </w:rPr>
              <w:t xml:space="preserve"> </w:t>
            </w:r>
            <w:r w:rsidRPr="003027C7">
              <w:rPr>
                <w:color w:val="212121"/>
              </w:rPr>
              <w:t>информацией;</w:t>
            </w:r>
          </w:p>
          <w:p w:rsidR="00CD32F3" w:rsidRPr="003027C7" w:rsidRDefault="00CD32F3" w:rsidP="00CD32F3">
            <w:pPr>
              <w:pStyle w:val="a6"/>
              <w:numPr>
                <w:ilvl w:val="0"/>
                <w:numId w:val="1"/>
              </w:numPr>
              <w:tabs>
                <w:tab w:val="left" w:pos="470"/>
                <w:tab w:val="left" w:pos="471"/>
              </w:tabs>
              <w:spacing w:line="242" w:lineRule="auto"/>
              <w:ind w:left="470" w:right="108"/>
            </w:pPr>
            <w:r w:rsidRPr="003027C7">
              <w:rPr>
                <w:color w:val="212121"/>
              </w:rPr>
              <w:t>овладение</w:t>
            </w:r>
            <w:r w:rsidRPr="003027C7">
              <w:rPr>
                <w:color w:val="212121"/>
                <w:spacing w:val="61"/>
              </w:rPr>
              <w:t xml:space="preserve"> </w:t>
            </w:r>
            <w:r w:rsidRPr="003027C7">
              <w:rPr>
                <w:color w:val="212121"/>
              </w:rPr>
              <w:t>универсальными</w:t>
            </w:r>
            <w:r w:rsidRPr="003027C7">
              <w:rPr>
                <w:color w:val="212121"/>
                <w:spacing w:val="60"/>
              </w:rPr>
              <w:t xml:space="preserve"> </w:t>
            </w:r>
            <w:r w:rsidRPr="003027C7">
              <w:rPr>
                <w:color w:val="212121"/>
              </w:rPr>
              <w:t>учебными</w:t>
            </w:r>
            <w:r w:rsidRPr="003027C7">
              <w:rPr>
                <w:color w:val="212121"/>
                <w:spacing w:val="60"/>
              </w:rPr>
              <w:t xml:space="preserve"> </w:t>
            </w:r>
            <w:r w:rsidRPr="003027C7">
              <w:rPr>
                <w:color w:val="212121"/>
              </w:rPr>
              <w:t>коммуникативными</w:t>
            </w:r>
            <w:r w:rsidRPr="003027C7">
              <w:rPr>
                <w:color w:val="212121"/>
                <w:spacing w:val="60"/>
              </w:rPr>
              <w:t xml:space="preserve"> </w:t>
            </w:r>
            <w:r w:rsidRPr="003027C7">
              <w:rPr>
                <w:color w:val="212121"/>
              </w:rPr>
              <w:t>действиями</w:t>
            </w:r>
            <w:r w:rsidRPr="003027C7">
              <w:rPr>
                <w:color w:val="212121"/>
                <w:spacing w:val="2"/>
              </w:rPr>
              <w:t xml:space="preserve"> </w:t>
            </w:r>
            <w:r w:rsidRPr="003027C7">
              <w:rPr>
                <w:color w:val="212121"/>
              </w:rPr>
              <w:t>–</w:t>
            </w:r>
            <w:r w:rsidRPr="003027C7">
              <w:rPr>
                <w:color w:val="212121"/>
                <w:spacing w:val="-67"/>
              </w:rPr>
              <w:t xml:space="preserve"> </w:t>
            </w:r>
            <w:r w:rsidRPr="003027C7">
              <w:rPr>
                <w:color w:val="212121"/>
              </w:rPr>
              <w:t>общение,</w:t>
            </w:r>
            <w:r w:rsidRPr="003027C7">
              <w:rPr>
                <w:color w:val="212121"/>
                <w:spacing w:val="-1"/>
              </w:rPr>
              <w:t xml:space="preserve"> </w:t>
            </w:r>
            <w:r w:rsidRPr="003027C7">
              <w:rPr>
                <w:color w:val="212121"/>
              </w:rPr>
              <w:t>совместная</w:t>
            </w:r>
            <w:r w:rsidRPr="003027C7">
              <w:rPr>
                <w:color w:val="212121"/>
                <w:spacing w:val="-5"/>
              </w:rPr>
              <w:t xml:space="preserve"> </w:t>
            </w:r>
            <w:r w:rsidRPr="003027C7">
              <w:rPr>
                <w:color w:val="212121"/>
              </w:rPr>
              <w:t>деятельность;</w:t>
            </w:r>
          </w:p>
          <w:p w:rsidR="00CD32F3" w:rsidRPr="003027C7" w:rsidRDefault="00CD32F3" w:rsidP="00CD32F3">
            <w:pPr>
              <w:pStyle w:val="a6"/>
              <w:numPr>
                <w:ilvl w:val="0"/>
                <w:numId w:val="1"/>
              </w:numPr>
              <w:tabs>
                <w:tab w:val="left" w:pos="470"/>
                <w:tab w:val="left" w:pos="471"/>
                <w:tab w:val="left" w:pos="1944"/>
                <w:tab w:val="left" w:pos="4207"/>
                <w:tab w:val="left" w:pos="5662"/>
                <w:tab w:val="left" w:pos="7765"/>
                <w:tab w:val="left" w:pos="9419"/>
              </w:tabs>
              <w:spacing w:line="242" w:lineRule="auto"/>
              <w:ind w:left="470" w:right="103"/>
            </w:pPr>
            <w:r w:rsidRPr="003027C7">
              <w:rPr>
                <w:color w:val="212121"/>
              </w:rPr>
              <w:t>овладение</w:t>
            </w:r>
            <w:r w:rsidRPr="003027C7">
              <w:rPr>
                <w:color w:val="212121"/>
              </w:rPr>
              <w:tab/>
              <w:t>универсальными</w:t>
            </w:r>
            <w:r w:rsidRPr="003027C7">
              <w:rPr>
                <w:color w:val="212121"/>
              </w:rPr>
              <w:lastRenderedPageBreak/>
              <w:tab/>
              <w:t>учебными</w:t>
            </w:r>
            <w:r w:rsidRPr="003027C7">
              <w:rPr>
                <w:color w:val="212121"/>
              </w:rPr>
              <w:tab/>
              <w:t>регулятивными</w:t>
            </w:r>
            <w:r w:rsidRPr="003027C7">
              <w:rPr>
                <w:color w:val="212121"/>
              </w:rPr>
              <w:tab/>
              <w:t>действиями</w:t>
            </w:r>
            <w:r w:rsidRPr="003027C7">
              <w:rPr>
                <w:color w:val="212121"/>
              </w:rPr>
              <w:tab/>
            </w:r>
            <w:r w:rsidRPr="003027C7">
              <w:rPr>
                <w:color w:val="212121"/>
                <w:spacing w:val="-1"/>
              </w:rPr>
              <w:t>–</w:t>
            </w:r>
            <w:r w:rsidRPr="003027C7">
              <w:rPr>
                <w:color w:val="212121"/>
                <w:spacing w:val="-67"/>
              </w:rPr>
              <w:t xml:space="preserve"> </w:t>
            </w:r>
            <w:r w:rsidRPr="003027C7">
              <w:rPr>
                <w:color w:val="212121"/>
              </w:rPr>
              <w:t>самоорганизация,</w:t>
            </w:r>
            <w:r w:rsidRPr="003027C7">
              <w:rPr>
                <w:color w:val="212121"/>
                <w:spacing w:val="-1"/>
              </w:rPr>
              <w:t xml:space="preserve"> </w:t>
            </w:r>
            <w:r w:rsidRPr="003027C7">
              <w:rPr>
                <w:color w:val="212121"/>
              </w:rPr>
              <w:t>самоконтроль.</w:t>
            </w:r>
          </w:p>
          <w:p w:rsidR="00B74297" w:rsidRPr="003027C7" w:rsidRDefault="00CD32F3" w:rsidP="00CD32F3">
            <w:r w:rsidRPr="003027C7">
              <w:rPr>
                <w:color w:val="212121"/>
              </w:rPr>
              <w:t>Каждое из УУД содержит критерии их</w:t>
            </w:r>
            <w:r w:rsidRPr="003027C7">
              <w:rPr>
                <w:color w:val="212121"/>
                <w:spacing w:val="1"/>
              </w:rPr>
              <w:t xml:space="preserve"> </w:t>
            </w:r>
            <w:r w:rsidRPr="003027C7">
              <w:rPr>
                <w:color w:val="212121"/>
              </w:rPr>
              <w:t xml:space="preserve">сформированности.  </w:t>
            </w:r>
          </w:p>
        </w:tc>
        <w:tc>
          <w:tcPr>
            <w:tcW w:w="4929" w:type="dxa"/>
          </w:tcPr>
          <w:p w:rsidR="005744C4" w:rsidRDefault="005744C4">
            <w:pPr>
              <w:rPr>
                <w:sz w:val="28"/>
                <w:szCs w:val="28"/>
              </w:rPr>
            </w:pPr>
          </w:p>
        </w:tc>
      </w:tr>
      <w:tr w:rsidR="005744C4" w:rsidTr="005744C4">
        <w:tc>
          <w:tcPr>
            <w:tcW w:w="4928" w:type="dxa"/>
          </w:tcPr>
          <w:p w:rsidR="005744C4" w:rsidRDefault="00DE6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212121"/>
              </w:rPr>
              <w:lastRenderedPageBreak/>
              <w:t xml:space="preserve"> </w:t>
            </w:r>
            <w:r w:rsidRPr="00DE603E">
              <w:rPr>
                <w:rFonts w:ascii="Times New Roman" w:hAnsi="Times New Roman" w:cs="Times New Roman"/>
                <w:b/>
                <w:sz w:val="24"/>
                <w:szCs w:val="24"/>
              </w:rPr>
              <w:t>Цель изучаемого предмета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E603E" w:rsidRPr="00F71D19" w:rsidRDefault="00DE603E" w:rsidP="00DE6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1D19">
              <w:rPr>
                <w:rFonts w:ascii="Times New Roman" w:hAnsi="Times New Roman" w:cs="Times New Roman"/>
                <w:sz w:val="24"/>
                <w:szCs w:val="24"/>
              </w:rPr>
              <w:t>формирование целостной картины мира и осознание места в нём человека на основе единства рационально научного познания и эмоционально</w:t>
            </w:r>
          </w:p>
          <w:p w:rsidR="00DE603E" w:rsidRPr="00F71D19" w:rsidRDefault="00DE603E" w:rsidP="00DE6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1D19">
              <w:rPr>
                <w:rFonts w:ascii="Times New Roman" w:hAnsi="Times New Roman" w:cs="Times New Roman"/>
                <w:sz w:val="24"/>
                <w:szCs w:val="24"/>
              </w:rPr>
              <w:t xml:space="preserve">-ценностного осмысления ребёнком личного опыта общения с людьми и природой; </w:t>
            </w:r>
          </w:p>
          <w:p w:rsidR="00DE603E" w:rsidRPr="00F71D19" w:rsidRDefault="00DE603E" w:rsidP="00DE6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1D19">
              <w:rPr>
                <w:rFonts w:ascii="Times New Roman" w:hAnsi="Times New Roman" w:cs="Times New Roman"/>
                <w:sz w:val="24"/>
                <w:szCs w:val="24"/>
              </w:rPr>
              <w:t>- духовно-нравственное развитие и воспитание личности гражданина России в условиях культурного и конфессионального многообразия российского общества.</w:t>
            </w:r>
          </w:p>
          <w:p w:rsidR="00DE603E" w:rsidRPr="00F71D19" w:rsidRDefault="00DE603E" w:rsidP="00DE60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03E" w:rsidRDefault="00DE603E">
            <w:pPr>
              <w:rPr>
                <w:sz w:val="28"/>
                <w:szCs w:val="28"/>
              </w:rPr>
            </w:pPr>
          </w:p>
        </w:tc>
        <w:tc>
          <w:tcPr>
            <w:tcW w:w="4929" w:type="dxa"/>
          </w:tcPr>
          <w:p w:rsidR="005744C4" w:rsidRDefault="00687F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603E">
              <w:rPr>
                <w:rFonts w:ascii="Times New Roman" w:hAnsi="Times New Roman" w:cs="Times New Roman"/>
                <w:b/>
                <w:sz w:val="24"/>
                <w:szCs w:val="24"/>
              </w:rPr>
              <w:t>Цель изучаемого предмета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687F8A" w:rsidRPr="00F71D19" w:rsidRDefault="00687F8A" w:rsidP="00687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1D19">
              <w:rPr>
                <w:rFonts w:ascii="Times New Roman" w:hAnsi="Times New Roman" w:cs="Times New Roman"/>
                <w:sz w:val="24"/>
                <w:szCs w:val="24"/>
              </w:rPr>
              <w:t>- 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данного учебного предмета;</w:t>
            </w:r>
          </w:p>
          <w:p w:rsidR="00687F8A" w:rsidRDefault="00687F8A" w:rsidP="00687F8A">
            <w:pPr>
              <w:rPr>
                <w:sz w:val="28"/>
                <w:szCs w:val="28"/>
              </w:rPr>
            </w:pPr>
            <w:r w:rsidRPr="00F71D19">
              <w:rPr>
                <w:rFonts w:ascii="Times New Roman" w:hAnsi="Times New Roman" w:cs="Times New Roman"/>
                <w:sz w:val="24"/>
                <w:szCs w:val="24"/>
              </w:rPr>
              <w:t>- духовно-нравственное развитие и воспитание личности гражданина России, понимание своей принадлежности к Российскому государству, определённому этносу; проявление уважения к истории, культуре, традициям народов РФ; развитие способности ребёнка к социализации на основе принятия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1D19">
              <w:rPr>
                <w:rFonts w:ascii="Times New Roman" w:hAnsi="Times New Roman" w:cs="Times New Roman"/>
                <w:sz w:val="24"/>
                <w:szCs w:val="24"/>
              </w:rPr>
              <w:t>гуманистических норм жизни, приобретение опыта эмоционально-положительного отношения к природе в соответствии с экологическими нормами поведения; 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</w:t>
            </w:r>
          </w:p>
        </w:tc>
        <w:tc>
          <w:tcPr>
            <w:tcW w:w="4929" w:type="dxa"/>
          </w:tcPr>
          <w:p w:rsidR="005744C4" w:rsidRDefault="00687F8A" w:rsidP="00687F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Вывод.</w:t>
            </w:r>
            <w:r w:rsidRPr="00F71D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П</w:t>
            </w:r>
            <w:r w:rsidRPr="00F71D19">
              <w:rPr>
                <w:rFonts w:ascii="Times New Roman" w:eastAsia="Calibri" w:hAnsi="Times New Roman" w:cs="Times New Roman"/>
                <w:sz w:val="24"/>
                <w:szCs w:val="24"/>
              </w:rPr>
              <w:t>о предмету «Окружающий мир» по новым стандартам цели изучения предмета более конкретные и четкие.</w:t>
            </w:r>
          </w:p>
        </w:tc>
      </w:tr>
      <w:tr w:rsidR="005744C4" w:rsidTr="005744C4">
        <w:tc>
          <w:tcPr>
            <w:tcW w:w="4928" w:type="dxa"/>
          </w:tcPr>
          <w:p w:rsidR="00687F8A" w:rsidRPr="00F71D19" w:rsidRDefault="00687F8A" w:rsidP="00687F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1D19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3027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27C7">
              <w:rPr>
                <w:rFonts w:ascii="Times New Roman" w:hAnsi="Times New Roman" w:cs="Times New Roman"/>
                <w:b/>
                <w:sz w:val="24"/>
                <w:szCs w:val="24"/>
              </w:rPr>
              <w:t>66</w:t>
            </w:r>
          </w:p>
          <w:p w:rsidR="005744C4" w:rsidRDefault="00687F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929" w:type="dxa"/>
          </w:tcPr>
          <w:p w:rsidR="00687F8A" w:rsidRPr="00F71D19" w:rsidRDefault="00687F8A" w:rsidP="00687F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1D19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  <w:r w:rsidRPr="003027C7">
              <w:rPr>
                <w:rFonts w:ascii="Times New Roman" w:hAnsi="Times New Roman" w:cs="Times New Roman"/>
                <w:b/>
                <w:sz w:val="24"/>
                <w:szCs w:val="24"/>
              </w:rPr>
              <w:t>: 66</w:t>
            </w:r>
          </w:p>
          <w:p w:rsidR="005744C4" w:rsidRDefault="005744C4">
            <w:pPr>
              <w:rPr>
                <w:sz w:val="28"/>
                <w:szCs w:val="28"/>
              </w:rPr>
            </w:pPr>
          </w:p>
        </w:tc>
        <w:tc>
          <w:tcPr>
            <w:tcW w:w="4929" w:type="dxa"/>
          </w:tcPr>
          <w:p w:rsidR="005744C4" w:rsidRDefault="00687F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Совпадает.</w:t>
            </w:r>
          </w:p>
        </w:tc>
      </w:tr>
      <w:tr w:rsidR="005744C4" w:rsidTr="005744C4">
        <w:tc>
          <w:tcPr>
            <w:tcW w:w="4928" w:type="dxa"/>
          </w:tcPr>
          <w:p w:rsidR="002B2813" w:rsidRPr="003027C7" w:rsidRDefault="002B2813" w:rsidP="002B28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7C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предмета.</w:t>
            </w:r>
          </w:p>
          <w:p w:rsidR="002B2813" w:rsidRPr="00F71D19" w:rsidRDefault="002B2813" w:rsidP="002B28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1D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1.Человек и общество.</w:t>
            </w:r>
          </w:p>
          <w:p w:rsidR="002B2813" w:rsidRPr="00F71D19" w:rsidRDefault="002B2813" w:rsidP="002B28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1D19">
              <w:rPr>
                <w:rFonts w:ascii="Times New Roman" w:hAnsi="Times New Roman" w:cs="Times New Roman"/>
                <w:sz w:val="24"/>
                <w:szCs w:val="24"/>
              </w:rPr>
              <w:t>2.Человек и природа.</w:t>
            </w:r>
          </w:p>
          <w:p w:rsidR="002B2813" w:rsidRPr="00F71D19" w:rsidRDefault="002B2813" w:rsidP="002B28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1D19">
              <w:rPr>
                <w:rFonts w:ascii="Times New Roman" w:hAnsi="Times New Roman" w:cs="Times New Roman"/>
                <w:sz w:val="24"/>
                <w:szCs w:val="24"/>
              </w:rPr>
              <w:t>3.Правила безопасной жизни.</w:t>
            </w:r>
          </w:p>
          <w:p w:rsidR="002B2813" w:rsidRDefault="002B2813" w:rsidP="002B28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813" w:rsidRPr="00F71D19" w:rsidRDefault="002B2813" w:rsidP="002B28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744C4" w:rsidRDefault="005744C4">
            <w:pPr>
              <w:rPr>
                <w:sz w:val="28"/>
                <w:szCs w:val="28"/>
              </w:rPr>
            </w:pPr>
          </w:p>
        </w:tc>
        <w:tc>
          <w:tcPr>
            <w:tcW w:w="4929" w:type="dxa"/>
          </w:tcPr>
          <w:p w:rsidR="005744C4" w:rsidRDefault="002B28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7C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Содержание учебного предмета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B2813" w:rsidRPr="00F71D19" w:rsidRDefault="002B2813" w:rsidP="002B28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1D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1.Человек и общество.</w:t>
            </w:r>
          </w:p>
          <w:p w:rsidR="002B2813" w:rsidRPr="00F71D19" w:rsidRDefault="002B2813" w:rsidP="002B28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1D19">
              <w:rPr>
                <w:rFonts w:ascii="Times New Roman" w:hAnsi="Times New Roman" w:cs="Times New Roman"/>
                <w:sz w:val="24"/>
                <w:szCs w:val="24"/>
              </w:rPr>
              <w:t>2.Человек и природа.</w:t>
            </w:r>
          </w:p>
          <w:p w:rsidR="002B2813" w:rsidRPr="00F71D19" w:rsidRDefault="002B2813" w:rsidP="002B28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1D19">
              <w:rPr>
                <w:rFonts w:ascii="Times New Roman" w:hAnsi="Times New Roman" w:cs="Times New Roman"/>
                <w:sz w:val="24"/>
                <w:szCs w:val="24"/>
              </w:rPr>
              <w:t>3.Правила безопасной жизни.</w:t>
            </w:r>
          </w:p>
          <w:p w:rsidR="002B2813" w:rsidRDefault="002B2813" w:rsidP="002B28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813" w:rsidRDefault="002B2813">
            <w:pPr>
              <w:rPr>
                <w:sz w:val="28"/>
                <w:szCs w:val="28"/>
              </w:rPr>
            </w:pPr>
          </w:p>
        </w:tc>
        <w:tc>
          <w:tcPr>
            <w:tcW w:w="4929" w:type="dxa"/>
          </w:tcPr>
          <w:p w:rsidR="005744C4" w:rsidRPr="000B436B" w:rsidRDefault="004E17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В раздел «Правила безопасного поведения» </w:t>
            </w:r>
            <w:r>
              <w:rPr>
                <w:sz w:val="24"/>
                <w:szCs w:val="24"/>
              </w:rPr>
              <w:lastRenderedPageBreak/>
              <w:t>добавлена тема:</w:t>
            </w:r>
            <w:r w:rsidR="000B436B" w:rsidRPr="000B436B">
              <w:rPr>
                <w:sz w:val="24"/>
                <w:szCs w:val="24"/>
              </w:rPr>
              <w:t xml:space="preserve"> </w:t>
            </w:r>
            <w:r w:rsidR="000B436B" w:rsidRPr="000B436B">
              <w:rPr>
                <w:rFonts w:ascii="LiberationSerif" w:hAnsi="LiberationSerif"/>
                <w:color w:val="000000"/>
                <w:sz w:val="24"/>
                <w:szCs w:val="24"/>
                <w:shd w:val="clear" w:color="auto" w:fill="FFFFFF"/>
              </w:rPr>
              <w:t>Безопасность в сети Интернет (электронный дневник и электронные ресурсы школы) в условиях контролируемого доступа в Интернет.</w:t>
            </w:r>
          </w:p>
        </w:tc>
      </w:tr>
      <w:tr w:rsidR="005744C4" w:rsidTr="005744C4">
        <w:tc>
          <w:tcPr>
            <w:tcW w:w="4928" w:type="dxa"/>
          </w:tcPr>
          <w:p w:rsidR="005744C4" w:rsidRPr="003027C7" w:rsidRDefault="00BF3D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7C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Тематическое планирование.</w:t>
            </w:r>
          </w:p>
          <w:p w:rsidR="00BF3DC8" w:rsidRPr="00F71D19" w:rsidRDefault="00BF3DC8" w:rsidP="00BF3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1D19">
              <w:rPr>
                <w:rFonts w:ascii="Times New Roman" w:hAnsi="Times New Roman" w:cs="Times New Roman"/>
                <w:sz w:val="24"/>
                <w:szCs w:val="24"/>
              </w:rPr>
              <w:t>Название разделов в учебниках А.А. Плешакова Окр</w:t>
            </w:r>
            <w:r w:rsidR="00D32343">
              <w:rPr>
                <w:rFonts w:ascii="Times New Roman" w:hAnsi="Times New Roman" w:cs="Times New Roman"/>
                <w:sz w:val="24"/>
                <w:szCs w:val="24"/>
              </w:rPr>
              <w:t>ужающий мир, -М.Просвещение,2019</w:t>
            </w:r>
          </w:p>
          <w:p w:rsidR="00BF3DC8" w:rsidRDefault="00BF3DC8" w:rsidP="00BF3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1D19">
              <w:rPr>
                <w:rFonts w:ascii="Times New Roman" w:hAnsi="Times New Roman" w:cs="Times New Roman"/>
                <w:sz w:val="24"/>
                <w:szCs w:val="24"/>
              </w:rPr>
              <w:t>1 класс</w:t>
            </w:r>
          </w:p>
          <w:p w:rsidR="00FE0D92" w:rsidRPr="00F71D19" w:rsidRDefault="00FE0D92" w:rsidP="00BF3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1.Введение</w:t>
            </w:r>
          </w:p>
          <w:p w:rsidR="00BF3DC8" w:rsidRPr="00F71D19" w:rsidRDefault="00FE0D92" w:rsidP="00BF3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F3DC8" w:rsidRPr="00F71D19">
              <w:rPr>
                <w:rFonts w:ascii="Times New Roman" w:hAnsi="Times New Roman" w:cs="Times New Roman"/>
                <w:sz w:val="24"/>
                <w:szCs w:val="24"/>
              </w:rPr>
              <w:t>.Что и кто?</w:t>
            </w:r>
            <w:r w:rsidR="00957AA3">
              <w:rPr>
                <w:rFonts w:ascii="Times New Roman" w:hAnsi="Times New Roman" w:cs="Times New Roman"/>
                <w:sz w:val="24"/>
                <w:szCs w:val="24"/>
              </w:rPr>
              <w:t xml:space="preserve"> 21ч.</w:t>
            </w:r>
          </w:p>
          <w:p w:rsidR="00BF3DC8" w:rsidRPr="00F71D19" w:rsidRDefault="00FE0D92" w:rsidP="00BF3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F3DC8" w:rsidRPr="00F71D19">
              <w:rPr>
                <w:rFonts w:ascii="Times New Roman" w:hAnsi="Times New Roman" w:cs="Times New Roman"/>
                <w:sz w:val="24"/>
                <w:szCs w:val="24"/>
              </w:rPr>
              <w:t>.Как, откуда и куда?</w:t>
            </w:r>
            <w:r w:rsidR="00957AA3">
              <w:rPr>
                <w:rFonts w:ascii="Times New Roman" w:hAnsi="Times New Roman" w:cs="Times New Roman"/>
                <w:sz w:val="24"/>
                <w:szCs w:val="24"/>
              </w:rPr>
              <w:t xml:space="preserve"> 12ч.</w:t>
            </w:r>
          </w:p>
          <w:p w:rsidR="00BF3DC8" w:rsidRPr="00F71D19" w:rsidRDefault="00FE0D92" w:rsidP="00BF3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F3DC8" w:rsidRPr="00F71D19">
              <w:rPr>
                <w:rFonts w:ascii="Times New Roman" w:hAnsi="Times New Roman" w:cs="Times New Roman"/>
                <w:sz w:val="24"/>
                <w:szCs w:val="24"/>
              </w:rPr>
              <w:t>.Где и когда?</w:t>
            </w:r>
            <w:r w:rsidR="00957AA3">
              <w:rPr>
                <w:rFonts w:ascii="Times New Roman" w:hAnsi="Times New Roman" w:cs="Times New Roman"/>
                <w:sz w:val="24"/>
                <w:szCs w:val="24"/>
              </w:rPr>
              <w:t>11ч.</w:t>
            </w:r>
          </w:p>
          <w:p w:rsidR="00BF3DC8" w:rsidRPr="00F71D19" w:rsidRDefault="00FE0D92" w:rsidP="00BF3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F3DC8" w:rsidRPr="00F71D19">
              <w:rPr>
                <w:rFonts w:ascii="Times New Roman" w:hAnsi="Times New Roman" w:cs="Times New Roman"/>
                <w:sz w:val="24"/>
                <w:szCs w:val="24"/>
              </w:rPr>
              <w:t>.Почему и зачем?</w:t>
            </w:r>
            <w:r w:rsidR="00957AA3">
              <w:rPr>
                <w:rFonts w:ascii="Times New Roman" w:hAnsi="Times New Roman" w:cs="Times New Roman"/>
                <w:sz w:val="24"/>
                <w:szCs w:val="24"/>
              </w:rPr>
              <w:t>22ч</w:t>
            </w:r>
          </w:p>
          <w:p w:rsidR="00BF3DC8" w:rsidRPr="00F71D19" w:rsidRDefault="00BF3DC8" w:rsidP="00BF3D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3DC8" w:rsidRDefault="00BF3DC8" w:rsidP="00BF3DC8">
            <w:pPr>
              <w:rPr>
                <w:sz w:val="28"/>
                <w:szCs w:val="28"/>
              </w:rPr>
            </w:pPr>
          </w:p>
        </w:tc>
        <w:tc>
          <w:tcPr>
            <w:tcW w:w="4929" w:type="dxa"/>
          </w:tcPr>
          <w:p w:rsidR="005744C4" w:rsidRPr="003027C7" w:rsidRDefault="00BF3D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7C7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Тематическое планирование</w:t>
            </w:r>
          </w:p>
          <w:p w:rsidR="00BF3DC8" w:rsidRPr="00F71D19" w:rsidRDefault="00BF3DC8" w:rsidP="00BF3D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1D19">
              <w:rPr>
                <w:rFonts w:ascii="Times New Roman" w:hAnsi="Times New Roman" w:cs="Times New Roman"/>
                <w:sz w:val="24"/>
                <w:szCs w:val="24"/>
              </w:rPr>
              <w:t>1.Человек и общество.</w:t>
            </w:r>
            <w:r w:rsidR="00D32343">
              <w:rPr>
                <w:rFonts w:ascii="Times New Roman" w:hAnsi="Times New Roman" w:cs="Times New Roman"/>
                <w:sz w:val="24"/>
                <w:szCs w:val="24"/>
              </w:rPr>
              <w:t>16ч.</w:t>
            </w:r>
          </w:p>
          <w:p w:rsidR="00BF3DC8" w:rsidRPr="00F71D19" w:rsidRDefault="00BF3DC8" w:rsidP="00BF3D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1D19">
              <w:rPr>
                <w:rFonts w:ascii="Times New Roman" w:hAnsi="Times New Roman" w:cs="Times New Roman"/>
                <w:sz w:val="24"/>
                <w:szCs w:val="24"/>
              </w:rPr>
              <w:t>2.Человек и природа.</w:t>
            </w:r>
            <w:r w:rsidR="00D32343">
              <w:rPr>
                <w:rFonts w:ascii="Times New Roman" w:hAnsi="Times New Roman" w:cs="Times New Roman"/>
                <w:sz w:val="24"/>
                <w:szCs w:val="24"/>
              </w:rPr>
              <w:t xml:space="preserve"> 37ч</w:t>
            </w:r>
          </w:p>
          <w:p w:rsidR="00BF3DC8" w:rsidRDefault="00BF3DC8" w:rsidP="00BF3D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1D19">
              <w:rPr>
                <w:rFonts w:ascii="Times New Roman" w:hAnsi="Times New Roman" w:cs="Times New Roman"/>
                <w:sz w:val="24"/>
                <w:szCs w:val="24"/>
              </w:rPr>
              <w:t>3.Правила безопасной жизни.</w:t>
            </w:r>
            <w:r w:rsidR="00D32343">
              <w:rPr>
                <w:rFonts w:ascii="Times New Roman" w:hAnsi="Times New Roman" w:cs="Times New Roman"/>
                <w:sz w:val="24"/>
                <w:szCs w:val="24"/>
              </w:rPr>
              <w:t xml:space="preserve"> 7ч.</w:t>
            </w:r>
          </w:p>
          <w:p w:rsidR="00957AA3" w:rsidRPr="00F71D19" w:rsidRDefault="00957AA3" w:rsidP="00BF3D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Резерв</w:t>
            </w:r>
            <w:r w:rsidR="00D32343">
              <w:rPr>
                <w:rFonts w:ascii="Times New Roman" w:hAnsi="Times New Roman" w:cs="Times New Roman"/>
                <w:sz w:val="24"/>
                <w:szCs w:val="24"/>
              </w:rPr>
              <w:t xml:space="preserve"> 6ч</w:t>
            </w:r>
          </w:p>
          <w:p w:rsidR="00BF3DC8" w:rsidRDefault="00213F3F" w:rsidP="00BF3DC8">
            <w:pPr>
              <w:rPr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929" w:type="dxa"/>
          </w:tcPr>
          <w:p w:rsidR="005744C4" w:rsidRPr="003027C7" w:rsidRDefault="00BF3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27C7" w:rsidRPr="00F71D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Названия, последовательность изучения тем в  учебниках  по программе «Школа России» отличаются от </w:t>
            </w:r>
            <w:r w:rsidR="003027C7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3027C7" w:rsidRPr="00F71D19">
              <w:rPr>
                <w:rFonts w:ascii="Times New Roman" w:eastAsia="Calibri" w:hAnsi="Times New Roman" w:cs="Times New Roman"/>
                <w:sz w:val="24"/>
                <w:szCs w:val="24"/>
              </w:rPr>
              <w:t>римерной РП (проект).</w:t>
            </w:r>
          </w:p>
        </w:tc>
      </w:tr>
      <w:tr w:rsidR="004E175A" w:rsidTr="005744C4">
        <w:tc>
          <w:tcPr>
            <w:tcW w:w="4928" w:type="dxa"/>
          </w:tcPr>
          <w:p w:rsidR="004E175A" w:rsidRDefault="004E175A">
            <w:pPr>
              <w:rPr>
                <w:sz w:val="28"/>
                <w:szCs w:val="28"/>
              </w:rPr>
            </w:pPr>
          </w:p>
        </w:tc>
        <w:tc>
          <w:tcPr>
            <w:tcW w:w="4929" w:type="dxa"/>
          </w:tcPr>
          <w:p w:rsidR="004E175A" w:rsidRDefault="004E175A">
            <w:pPr>
              <w:rPr>
                <w:sz w:val="28"/>
                <w:szCs w:val="28"/>
              </w:rPr>
            </w:pPr>
          </w:p>
        </w:tc>
        <w:tc>
          <w:tcPr>
            <w:tcW w:w="4929" w:type="dxa"/>
          </w:tcPr>
          <w:p w:rsidR="004E175A" w:rsidRDefault="004E175A">
            <w:pPr>
              <w:rPr>
                <w:sz w:val="28"/>
                <w:szCs w:val="28"/>
              </w:rPr>
            </w:pPr>
          </w:p>
        </w:tc>
      </w:tr>
    </w:tbl>
    <w:p w:rsidR="005744C4" w:rsidRPr="005744C4" w:rsidRDefault="004E175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Исполнитель: Калинина С.А., </w:t>
      </w:r>
      <w:proofErr w:type="spellStart"/>
      <w:r>
        <w:rPr>
          <w:sz w:val="28"/>
          <w:szCs w:val="28"/>
        </w:rPr>
        <w:t>Санинская</w:t>
      </w:r>
      <w:proofErr w:type="spellEnd"/>
      <w:r>
        <w:rPr>
          <w:sz w:val="28"/>
          <w:szCs w:val="28"/>
        </w:rPr>
        <w:t xml:space="preserve"> СОШ</w:t>
      </w:r>
    </w:p>
    <w:sectPr w:rsidR="005744C4" w:rsidRPr="005744C4" w:rsidSect="005744C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6019B"/>
    <w:multiLevelType w:val="hybridMultilevel"/>
    <w:tmpl w:val="A2540F62"/>
    <w:lvl w:ilvl="0" w:tplc="79D8C814">
      <w:numFmt w:val="bullet"/>
      <w:lvlText w:val=""/>
      <w:lvlJc w:val="left"/>
      <w:pPr>
        <w:ind w:left="471" w:hanging="361"/>
      </w:pPr>
      <w:rPr>
        <w:rFonts w:ascii="Symbol" w:eastAsia="Symbol" w:hAnsi="Symbol" w:cs="Symbol" w:hint="default"/>
        <w:color w:val="212121"/>
        <w:w w:val="100"/>
        <w:sz w:val="20"/>
        <w:szCs w:val="20"/>
        <w:lang w:val="ru-RU" w:eastAsia="en-US" w:bidi="ar-SA"/>
      </w:rPr>
    </w:lvl>
    <w:lvl w:ilvl="1" w:tplc="5316EE38">
      <w:numFmt w:val="bullet"/>
      <w:lvlText w:val="•"/>
      <w:lvlJc w:val="left"/>
      <w:pPr>
        <w:ind w:left="1398" w:hanging="361"/>
      </w:pPr>
      <w:rPr>
        <w:rFonts w:hint="default"/>
        <w:lang w:val="ru-RU" w:eastAsia="en-US" w:bidi="ar-SA"/>
      </w:rPr>
    </w:lvl>
    <w:lvl w:ilvl="2" w:tplc="8450629A">
      <w:numFmt w:val="bullet"/>
      <w:lvlText w:val="•"/>
      <w:lvlJc w:val="left"/>
      <w:pPr>
        <w:ind w:left="2317" w:hanging="361"/>
      </w:pPr>
      <w:rPr>
        <w:rFonts w:hint="default"/>
        <w:lang w:val="ru-RU" w:eastAsia="en-US" w:bidi="ar-SA"/>
      </w:rPr>
    </w:lvl>
    <w:lvl w:ilvl="3" w:tplc="0D70CF84">
      <w:numFmt w:val="bullet"/>
      <w:lvlText w:val="•"/>
      <w:lvlJc w:val="left"/>
      <w:pPr>
        <w:ind w:left="3235" w:hanging="361"/>
      </w:pPr>
      <w:rPr>
        <w:rFonts w:hint="default"/>
        <w:lang w:val="ru-RU" w:eastAsia="en-US" w:bidi="ar-SA"/>
      </w:rPr>
    </w:lvl>
    <w:lvl w:ilvl="4" w:tplc="9AFC4280">
      <w:numFmt w:val="bullet"/>
      <w:lvlText w:val="•"/>
      <w:lvlJc w:val="left"/>
      <w:pPr>
        <w:ind w:left="4154" w:hanging="361"/>
      </w:pPr>
      <w:rPr>
        <w:rFonts w:hint="default"/>
        <w:lang w:val="ru-RU" w:eastAsia="en-US" w:bidi="ar-SA"/>
      </w:rPr>
    </w:lvl>
    <w:lvl w:ilvl="5" w:tplc="72D25350">
      <w:numFmt w:val="bullet"/>
      <w:lvlText w:val="•"/>
      <w:lvlJc w:val="left"/>
      <w:pPr>
        <w:ind w:left="5072" w:hanging="361"/>
      </w:pPr>
      <w:rPr>
        <w:rFonts w:hint="default"/>
        <w:lang w:val="ru-RU" w:eastAsia="en-US" w:bidi="ar-SA"/>
      </w:rPr>
    </w:lvl>
    <w:lvl w:ilvl="6" w:tplc="83503BBC">
      <w:numFmt w:val="bullet"/>
      <w:lvlText w:val="•"/>
      <w:lvlJc w:val="left"/>
      <w:pPr>
        <w:ind w:left="5991" w:hanging="361"/>
      </w:pPr>
      <w:rPr>
        <w:rFonts w:hint="default"/>
        <w:lang w:val="ru-RU" w:eastAsia="en-US" w:bidi="ar-SA"/>
      </w:rPr>
    </w:lvl>
    <w:lvl w:ilvl="7" w:tplc="26FC0C34">
      <w:numFmt w:val="bullet"/>
      <w:lvlText w:val="•"/>
      <w:lvlJc w:val="left"/>
      <w:pPr>
        <w:ind w:left="6909" w:hanging="361"/>
      </w:pPr>
      <w:rPr>
        <w:rFonts w:hint="default"/>
        <w:lang w:val="ru-RU" w:eastAsia="en-US" w:bidi="ar-SA"/>
      </w:rPr>
    </w:lvl>
    <w:lvl w:ilvl="8" w:tplc="7CFA0846">
      <w:numFmt w:val="bullet"/>
      <w:lvlText w:val="•"/>
      <w:lvlJc w:val="left"/>
      <w:pPr>
        <w:ind w:left="7828" w:hanging="36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744C4"/>
    <w:rsid w:val="000B436B"/>
    <w:rsid w:val="000C2515"/>
    <w:rsid w:val="00213F3F"/>
    <w:rsid w:val="002B2813"/>
    <w:rsid w:val="003027C7"/>
    <w:rsid w:val="004E175A"/>
    <w:rsid w:val="005744C4"/>
    <w:rsid w:val="00684C76"/>
    <w:rsid w:val="00687F8A"/>
    <w:rsid w:val="006E31AC"/>
    <w:rsid w:val="00894DE5"/>
    <w:rsid w:val="00906E88"/>
    <w:rsid w:val="00954150"/>
    <w:rsid w:val="00957AA3"/>
    <w:rsid w:val="00995EA3"/>
    <w:rsid w:val="009F2665"/>
    <w:rsid w:val="00B74297"/>
    <w:rsid w:val="00BA6015"/>
    <w:rsid w:val="00BF3DC8"/>
    <w:rsid w:val="00CD32F3"/>
    <w:rsid w:val="00D32343"/>
    <w:rsid w:val="00DE603E"/>
    <w:rsid w:val="00FE0D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E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44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1">
    <w:name w:val="Heading 1"/>
    <w:basedOn w:val="a"/>
    <w:uiPriority w:val="1"/>
    <w:qFormat/>
    <w:rsid w:val="00B74297"/>
    <w:pPr>
      <w:widowControl w:val="0"/>
      <w:autoSpaceDE w:val="0"/>
      <w:autoSpaceDN w:val="0"/>
      <w:spacing w:after="0" w:line="321" w:lineRule="exact"/>
      <w:ind w:left="192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4">
    <w:name w:val="Body Text"/>
    <w:basedOn w:val="a"/>
    <w:link w:val="a5"/>
    <w:uiPriority w:val="1"/>
    <w:qFormat/>
    <w:rsid w:val="00CD32F3"/>
    <w:pPr>
      <w:widowControl w:val="0"/>
      <w:autoSpaceDE w:val="0"/>
      <w:autoSpaceDN w:val="0"/>
      <w:spacing w:after="0" w:line="240" w:lineRule="auto"/>
      <w:ind w:left="200" w:firstLine="565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CD32F3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List Paragraph"/>
    <w:basedOn w:val="a"/>
    <w:uiPriority w:val="1"/>
    <w:qFormat/>
    <w:rsid w:val="00CD32F3"/>
    <w:pPr>
      <w:widowControl w:val="0"/>
      <w:autoSpaceDE w:val="0"/>
      <w:autoSpaceDN w:val="0"/>
      <w:spacing w:after="0" w:line="321" w:lineRule="exact"/>
      <w:ind w:left="471" w:hanging="36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534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User</cp:lastModifiedBy>
  <cp:revision>7</cp:revision>
  <cp:lastPrinted>2022-02-24T06:31:00Z</cp:lastPrinted>
  <dcterms:created xsi:type="dcterms:W3CDTF">2022-02-23T10:31:00Z</dcterms:created>
  <dcterms:modified xsi:type="dcterms:W3CDTF">2022-03-17T06:27:00Z</dcterms:modified>
</cp:coreProperties>
</file>